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F" w:rsidRDefault="009D1A4F" w:rsidP="009D1A4F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</w:p>
    <w:p w:rsidR="009D1A4F" w:rsidRDefault="009D1A4F" w:rsidP="009D1A4F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3F8F9" wp14:editId="39935FAB">
            <wp:simplePos x="0" y="0"/>
            <wp:positionH relativeFrom="margin">
              <wp:posOffset>4942205</wp:posOffset>
            </wp:positionH>
            <wp:positionV relativeFrom="margin">
              <wp:posOffset>-304800</wp:posOffset>
            </wp:positionV>
            <wp:extent cx="1590040" cy="1228725"/>
            <wp:effectExtent l="0" t="0" r="0" b="9525"/>
            <wp:wrapSquare wrapText="bothSides"/>
            <wp:docPr id="18" name="Рисунок 18" descr="\\Manager01\gamma\000 СБРОД\бланк мфц вы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\\Manager01\gamma\000 СБРОД\бланк мфц вы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7" t="6149" r="35818" b="37711"/>
                    <a:stretch/>
                  </pic:blipFill>
                  <pic:spPr bwMode="auto">
                    <a:xfrm>
                      <a:off x="0" y="0"/>
                      <a:ext cx="1590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1A4F" w:rsidRDefault="009D1A4F" w:rsidP="009D1A4F">
      <w:pPr>
        <w:pStyle w:val="1"/>
        <w:spacing w:before="0" w:beforeAutospacing="0" w:after="0" w:afterAutospacing="0"/>
        <w:rPr>
          <w:sz w:val="44"/>
          <w:szCs w:val="44"/>
        </w:rPr>
      </w:pPr>
    </w:p>
    <w:p w:rsidR="009D1A4F" w:rsidRDefault="009D1A4F" w:rsidP="009D1A4F">
      <w:pPr>
        <w:pStyle w:val="1"/>
        <w:spacing w:before="0" w:beforeAutospacing="0" w:after="0" w:afterAutospacing="0"/>
        <w:rPr>
          <w:sz w:val="44"/>
          <w:szCs w:val="44"/>
        </w:rPr>
      </w:pPr>
    </w:p>
    <w:p w:rsidR="009D1A4F" w:rsidRPr="00732F83" w:rsidRDefault="009D1A4F" w:rsidP="009D1A4F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732F83">
        <w:rPr>
          <w:sz w:val="36"/>
          <w:szCs w:val="36"/>
        </w:rPr>
        <w:t>Нормативные правовые акты, регулирующие деятельность Государственного бюджетного учреждения «Многофункциональный центр предоставления государственных и муниципальных услуг в Республике Татарстан»</w:t>
      </w:r>
    </w:p>
    <w:p w:rsidR="009D1A4F" w:rsidRPr="002C5C0C" w:rsidRDefault="009D1A4F" w:rsidP="009D1A4F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>№ 210-ФЗ от 27 июля 2010г. «Об организации предоставления государственных и муниципальных услуг»</w:t>
      </w: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>Указ Президента РФ № 601 от 7 мая 2012г. «Об основных направлениях совершенствования системы государственного управления» (в части предоставления государственных и муниципальных услуг по принципу «одного окна»)</w:t>
      </w: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>Постановление Правительства РФ № 797 от 27сентября 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 xml:space="preserve">Постановление Правительства РФ № 1376 </w:t>
      </w:r>
      <w:r>
        <w:rPr>
          <w:sz w:val="32"/>
          <w:szCs w:val="32"/>
        </w:rPr>
        <w:t>от 22 декабря 2012 г. «Об утверждении правил организации деятельности многофункциональных центров предоставления государственных и муниципальных услуг»</w:t>
      </w: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 xml:space="preserve">Постановление Кабинета Министров РТ № 136 от 28 февраля 2013г. </w:t>
      </w:r>
      <w:r>
        <w:rPr>
          <w:sz w:val="32"/>
          <w:szCs w:val="32"/>
        </w:rPr>
        <w:t>«О</w:t>
      </w:r>
      <w:r w:rsidRPr="00732F83">
        <w:rPr>
          <w:sz w:val="32"/>
          <w:szCs w:val="32"/>
        </w:rPr>
        <w:t xml:space="preserve"> создании Государственного бюджетного учреждения «Многофункциональный центр предоставления государственных и муниципальных услуг в Республике Татарстан»</w:t>
      </w:r>
    </w:p>
    <w:p w:rsidR="009D1A4F" w:rsidRPr="00732F83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>Постановление Кабинета Мини</w:t>
      </w:r>
      <w:r>
        <w:rPr>
          <w:sz w:val="32"/>
          <w:szCs w:val="32"/>
        </w:rPr>
        <w:t>стров РТ № 539 от 21 июня 2012 г. «О</w:t>
      </w:r>
      <w:r w:rsidRPr="00732F83">
        <w:rPr>
          <w:sz w:val="32"/>
          <w:szCs w:val="32"/>
        </w:rPr>
        <w:t>б утверждении Примерного перечня государственных, муниципальных и иных услу</w:t>
      </w:r>
      <w:r>
        <w:rPr>
          <w:sz w:val="32"/>
          <w:szCs w:val="32"/>
        </w:rPr>
        <w:t>г, оказываемых на базе МФЦ в РТ»</w:t>
      </w:r>
    </w:p>
    <w:p w:rsidR="00B6292D" w:rsidRPr="009D1A4F" w:rsidRDefault="009D1A4F" w:rsidP="009D1A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732F83">
        <w:rPr>
          <w:sz w:val="32"/>
          <w:szCs w:val="32"/>
        </w:rPr>
        <w:t>Устав ГБУ «Многофункциональный центр предоставления государственных и муниципальных услуг в Рес</w:t>
      </w:r>
      <w:r>
        <w:rPr>
          <w:sz w:val="32"/>
          <w:szCs w:val="32"/>
        </w:rPr>
        <w:t>публике Татарстан</w:t>
      </w:r>
      <w:bookmarkStart w:id="0" w:name="_GoBack"/>
      <w:bookmarkEnd w:id="0"/>
    </w:p>
    <w:sectPr w:rsidR="00B6292D" w:rsidRPr="009D1A4F" w:rsidSect="009D1A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0291F"/>
    <w:multiLevelType w:val="multilevel"/>
    <w:tmpl w:val="746821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EE"/>
    <w:rsid w:val="009D1A4F"/>
    <w:rsid w:val="00B6292D"/>
    <w:rsid w:val="00C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8972-42E7-4DB9-9F37-3D2B2C0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2019-04-05T07:40:00Z</dcterms:created>
  <dcterms:modified xsi:type="dcterms:W3CDTF">2019-04-05T07:40:00Z</dcterms:modified>
</cp:coreProperties>
</file>